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6AA" w:rsidRDefault="00A366AA" w:rsidP="00A366AA">
      <w:pPr>
        <w:pStyle w:val="NormalWeb"/>
        <w:jc w:val="both"/>
        <w:rPr>
          <w:rStyle w:val="Strong"/>
        </w:rPr>
      </w:pPr>
      <w:r>
        <w:rPr>
          <w:rStyle w:val="Strong"/>
        </w:rPr>
        <w:t>Поштовани носиоци сертификата старих и уметничких заната и послова домаће радиности,</w:t>
      </w:r>
    </w:p>
    <w:p w:rsidR="00A366AA" w:rsidRDefault="00A366AA" w:rsidP="00A366AA">
      <w:pPr>
        <w:pStyle w:val="NormalWeb"/>
        <w:jc w:val="both"/>
      </w:pPr>
      <w:r>
        <w:t>Са великим задовољством вас обавештавамо да Министарство привреде наставља да подржава очување и развој старих и уметничких заната и послова домаће радиности.</w:t>
      </w:r>
    </w:p>
    <w:p w:rsidR="00A366AA" w:rsidRDefault="00A366AA" w:rsidP="00A366AA">
      <w:pPr>
        <w:pStyle w:val="NormalWeb"/>
        <w:jc w:val="both"/>
      </w:pPr>
      <w:r>
        <w:t xml:space="preserve">Након великог интересовања за Програм подршке развоју старих и уметничких заната и послова домаће радиности у 2024. </w:t>
      </w:r>
      <w:r>
        <w:rPr>
          <w:lang w:val="sr-Cyrl-RS"/>
        </w:rPr>
        <w:t xml:space="preserve">и 2025. </w:t>
      </w:r>
      <w:r>
        <w:t>години, овај програм биће реализован и у 202</w:t>
      </w:r>
      <w:r>
        <w:rPr>
          <w:lang w:val="sr-Cyrl-RS"/>
        </w:rPr>
        <w:t>6</w:t>
      </w:r>
      <w:r>
        <w:t>. години. На тај начин занатлије и носиоци сертификата добијају прилику да унапреде свој рад и пословање, учине га видљивијим на тржишту и постану конкурентнији.</w:t>
      </w:r>
    </w:p>
    <w:p w:rsidR="00A366AA" w:rsidRDefault="00A366AA" w:rsidP="00A366AA">
      <w:pPr>
        <w:pStyle w:val="NormalWeb"/>
        <w:jc w:val="both"/>
      </w:pPr>
      <w:r>
        <w:t>За спровођење Програма у 202</w:t>
      </w:r>
      <w:r>
        <w:rPr>
          <w:lang w:val="sr-Cyrl-RS"/>
        </w:rPr>
        <w:t>6</w:t>
      </w:r>
      <w:r>
        <w:t>. години издвојено је 2</w:t>
      </w:r>
      <w:r>
        <w:rPr>
          <w:lang w:val="sr-Cyrl-RS"/>
        </w:rPr>
        <w:t>5</w:t>
      </w:r>
      <w:r>
        <w:t xml:space="preserve"> милиона динара из буџета Републике Србије. Носиоци сертификата моћи ће да конкуришу за бесповратна средства у износу од </w:t>
      </w:r>
      <w:r>
        <w:rPr>
          <w:rStyle w:val="Strong"/>
        </w:rPr>
        <w:t>минимално 80.000 динара до максимално 300.000 динара</w:t>
      </w:r>
      <w:r>
        <w:t>. Средства су намењена за:</w:t>
      </w:r>
      <w:bookmarkStart w:id="0" w:name="_GoBack"/>
      <w:bookmarkEnd w:id="0"/>
    </w:p>
    <w:p w:rsidR="00A366AA" w:rsidRDefault="00A366AA" w:rsidP="00A366AA">
      <w:pPr>
        <w:pStyle w:val="NormalWeb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>
        <w:t>набавку нове производне опреме за професионалну употребу</w:t>
      </w:r>
      <w:r>
        <w:rPr>
          <w:lang w:val="sr-Cyrl-RS"/>
        </w:rPr>
        <w:t>;</w:t>
      </w:r>
    </w:p>
    <w:p w:rsidR="00A366AA" w:rsidRDefault="00A366AA" w:rsidP="00A366AA">
      <w:pPr>
        <w:pStyle w:val="NormalWeb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>
        <w:t>набавку репроматеријала.</w:t>
      </w:r>
    </w:p>
    <w:p w:rsidR="00A366AA" w:rsidRDefault="00A366AA" w:rsidP="00A366AA">
      <w:pPr>
        <w:pStyle w:val="NormalWeb"/>
        <w:jc w:val="both"/>
      </w:pPr>
      <w:r>
        <w:t xml:space="preserve">Јавни позив траје до </w:t>
      </w:r>
      <w:r w:rsidR="008E1342" w:rsidRPr="008E1342">
        <w:rPr>
          <w:b/>
        </w:rPr>
        <w:t>9</w:t>
      </w:r>
      <w:r w:rsidR="00C151DC" w:rsidRPr="008E1342">
        <w:rPr>
          <w:b/>
        </w:rPr>
        <w:t>.</w:t>
      </w:r>
      <w:r w:rsidR="00C151DC" w:rsidRPr="00C151DC">
        <w:rPr>
          <w:b/>
        </w:rPr>
        <w:t xml:space="preserve"> </w:t>
      </w:r>
      <w:r w:rsidR="00C151DC" w:rsidRPr="00C151DC">
        <w:rPr>
          <w:b/>
          <w:lang w:val="sr-Cyrl-RS"/>
        </w:rPr>
        <w:t>априла 2026.</w:t>
      </w:r>
      <w:r w:rsidRPr="00C151DC">
        <w:rPr>
          <w:rStyle w:val="Strong"/>
          <w:b w:val="0"/>
        </w:rPr>
        <w:t xml:space="preserve"> године</w:t>
      </w:r>
      <w:r w:rsidRPr="00C151DC">
        <w:rPr>
          <w:b/>
        </w:rPr>
        <w:t>.</w:t>
      </w:r>
      <w:r>
        <w:t xml:space="preserve"> </w:t>
      </w:r>
    </w:p>
    <w:p w:rsidR="00A366AA" w:rsidRDefault="00A366AA" w:rsidP="00A366AA">
      <w:pPr>
        <w:pStyle w:val="NormalWeb"/>
        <w:jc w:val="both"/>
      </w:pPr>
      <w:r>
        <w:t>Овом приликом позивамо све заинтересоване занатлије и носиоце сертификата да поднесу пријаву са потребном документацијом.</w:t>
      </w:r>
    </w:p>
    <w:p w:rsidR="00A366AA" w:rsidRDefault="00A366AA" w:rsidP="00A366AA">
      <w:pPr>
        <w:pStyle w:val="NormalWeb"/>
        <w:jc w:val="both"/>
      </w:pPr>
      <w:r>
        <w:t xml:space="preserve">На линку у наставку доступни су: Јавни позив, Образац </w:t>
      </w:r>
      <w:r>
        <w:rPr>
          <w:lang w:val="sr-Cyrl-RS"/>
        </w:rPr>
        <w:t xml:space="preserve">1 </w:t>
      </w:r>
      <w:r>
        <w:t>пријаве, Упутство за подношење пријаве и текст Програма подршке развоју старих и уметничких заната и послова домаће радиности у 202</w:t>
      </w:r>
      <w:r>
        <w:rPr>
          <w:lang w:val="sr-Cyrl-RS"/>
        </w:rPr>
        <w:t>6</w:t>
      </w:r>
      <w:r>
        <w:t>. години.</w:t>
      </w:r>
    </w:p>
    <w:p w:rsidR="00540F8B" w:rsidRDefault="008E1342"/>
    <w:sectPr w:rsidR="00540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41013"/>
    <w:multiLevelType w:val="multilevel"/>
    <w:tmpl w:val="D576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AA"/>
    <w:rsid w:val="000B5F4D"/>
    <w:rsid w:val="005F406B"/>
    <w:rsid w:val="00664B4C"/>
    <w:rsid w:val="008E1342"/>
    <w:rsid w:val="008E7110"/>
    <w:rsid w:val="00A366AA"/>
    <w:rsid w:val="00C151DC"/>
    <w:rsid w:val="00E8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DAC7A"/>
  <w15:chartTrackingRefBased/>
  <w15:docId w15:val="{5F608C4E-E19B-4EBD-B099-EDCAF30E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6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A36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Ninkovic</dc:creator>
  <cp:keywords/>
  <dc:description/>
  <cp:lastModifiedBy>Slavica Ninkovic</cp:lastModifiedBy>
  <cp:revision>3</cp:revision>
  <dcterms:created xsi:type="dcterms:W3CDTF">2026-03-10T10:10:00Z</dcterms:created>
  <dcterms:modified xsi:type="dcterms:W3CDTF">2026-03-10T10:54:00Z</dcterms:modified>
</cp:coreProperties>
</file>